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71" w:rsidRDefault="00D06F71" w:rsidP="00D06F71">
      <w:pPr>
        <w:widowControl w:val="0"/>
        <w:autoSpaceDE w:val="0"/>
        <w:autoSpaceDN w:val="0"/>
        <w:adjustRightInd w:val="0"/>
        <w:spacing w:after="0"/>
        <w:rPr>
          <w:rFonts w:asciiTheme="majorHAnsi" w:hAnsiTheme="majorHAnsi"/>
          <w:b/>
          <w:bCs/>
          <w:sz w:val="24"/>
          <w:szCs w:val="24"/>
        </w:rPr>
      </w:pPr>
      <w:r w:rsidRPr="006950A2">
        <w:rPr>
          <w:rFonts w:asciiTheme="majorHAnsi" w:hAnsiTheme="majorHAnsi"/>
          <w:b/>
          <w:bCs/>
          <w:sz w:val="24"/>
          <w:szCs w:val="24"/>
          <w:highlight w:val="lightGray"/>
        </w:rPr>
        <w:t>Original article:</w:t>
      </w:r>
    </w:p>
    <w:p w:rsidR="00D06F71" w:rsidRPr="006950A2" w:rsidRDefault="00D06F71" w:rsidP="00D06F71">
      <w:pPr>
        <w:widowControl w:val="0"/>
        <w:autoSpaceDE w:val="0"/>
        <w:autoSpaceDN w:val="0"/>
        <w:adjustRightInd w:val="0"/>
        <w:spacing w:after="0"/>
        <w:rPr>
          <w:rFonts w:asciiTheme="majorHAnsi" w:hAnsiTheme="majorHAnsi"/>
          <w:b/>
          <w:bCs/>
          <w:sz w:val="24"/>
          <w:szCs w:val="24"/>
        </w:rPr>
      </w:pPr>
    </w:p>
    <w:p w:rsidR="00D06F71" w:rsidRPr="006950A2" w:rsidRDefault="00D06F71" w:rsidP="00D06F71">
      <w:pPr>
        <w:widowControl w:val="0"/>
        <w:autoSpaceDE w:val="0"/>
        <w:autoSpaceDN w:val="0"/>
        <w:adjustRightInd w:val="0"/>
        <w:spacing w:after="0"/>
        <w:rPr>
          <w:rFonts w:asciiTheme="majorHAnsi" w:hAnsiTheme="majorHAnsi"/>
          <w:b/>
          <w:bCs/>
          <w:color w:val="1F497D" w:themeColor="text2"/>
          <w:sz w:val="24"/>
          <w:szCs w:val="24"/>
        </w:rPr>
      </w:pPr>
      <w:r w:rsidRPr="006950A2">
        <w:rPr>
          <w:rFonts w:asciiTheme="majorHAnsi" w:hAnsiTheme="majorHAnsi"/>
          <w:b/>
          <w:bCs/>
          <w:color w:val="1F497D" w:themeColor="text2"/>
          <w:sz w:val="24"/>
          <w:szCs w:val="24"/>
        </w:rPr>
        <w:t>The Role of Gabapentin in the Prevention of Postoperative Neuritis following Radiofrequency Ablation of Cervical and Lumbar Medial Branch Nerves</w:t>
      </w:r>
    </w:p>
    <w:p w:rsidR="00D06F71" w:rsidRPr="006950A2" w:rsidRDefault="00D06F71" w:rsidP="00D06F71">
      <w:pPr>
        <w:widowControl w:val="0"/>
        <w:autoSpaceDE w:val="0"/>
        <w:autoSpaceDN w:val="0"/>
        <w:adjustRightInd w:val="0"/>
        <w:spacing w:after="0"/>
        <w:rPr>
          <w:rFonts w:asciiTheme="majorHAnsi" w:hAnsiTheme="majorHAnsi"/>
          <w:b/>
          <w:color w:val="1F497D" w:themeColor="text2"/>
          <w:sz w:val="24"/>
          <w:szCs w:val="24"/>
        </w:rPr>
      </w:pPr>
    </w:p>
    <w:p w:rsidR="00D06F71" w:rsidRPr="006950A2" w:rsidRDefault="00D06F71" w:rsidP="00D06F71">
      <w:pPr>
        <w:widowControl w:val="0"/>
        <w:autoSpaceDE w:val="0"/>
        <w:autoSpaceDN w:val="0"/>
        <w:adjustRightInd w:val="0"/>
        <w:spacing w:after="0"/>
        <w:rPr>
          <w:rFonts w:asciiTheme="majorHAnsi" w:hAnsiTheme="majorHAnsi"/>
          <w:b/>
        </w:rPr>
      </w:pPr>
      <w:r w:rsidRPr="006950A2">
        <w:rPr>
          <w:rFonts w:asciiTheme="majorHAnsi" w:hAnsiTheme="majorHAnsi"/>
          <w:b/>
        </w:rPr>
        <w:t>*Sean W. Welsh, MD, Susan Varner, NP, Hooman Golfeiz, BS, Matthias T. Hernandez, MSc, Kristine Andrade, MD, Franklin G. Moser, MD</w:t>
      </w:r>
    </w:p>
    <w:p w:rsidR="00D06F71" w:rsidRPr="006950A2" w:rsidRDefault="00D06F71" w:rsidP="00D06F71">
      <w:pPr>
        <w:widowControl w:val="0"/>
        <w:autoSpaceDE w:val="0"/>
        <w:autoSpaceDN w:val="0"/>
        <w:adjustRightInd w:val="0"/>
        <w:spacing w:after="0"/>
        <w:rPr>
          <w:rFonts w:asciiTheme="majorHAnsi" w:hAnsiTheme="majorHAnsi"/>
          <w:b/>
        </w:rPr>
      </w:pPr>
    </w:p>
    <w:p w:rsidR="00D06F71" w:rsidRPr="006950A2" w:rsidRDefault="00D06F71" w:rsidP="00D06F71">
      <w:pPr>
        <w:widowControl w:val="0"/>
        <w:autoSpaceDE w:val="0"/>
        <w:autoSpaceDN w:val="0"/>
        <w:adjustRightInd w:val="0"/>
        <w:spacing w:after="0" w:line="360" w:lineRule="auto"/>
        <w:rPr>
          <w:rFonts w:asciiTheme="majorHAnsi" w:hAnsiTheme="majorHAnsi"/>
          <w:sz w:val="18"/>
          <w:szCs w:val="18"/>
        </w:rPr>
      </w:pPr>
      <w:r w:rsidRPr="006950A2">
        <w:rPr>
          <w:rFonts w:asciiTheme="majorHAnsi" w:hAnsiTheme="majorHAnsi"/>
          <w:sz w:val="18"/>
          <w:szCs w:val="18"/>
        </w:rPr>
        <w:t>Cedars-Sinai Medical Center , Department of Neurointerventional Radiology , 8700 Beverly Blvd, M-335 , Los Angeles, California 90048</w:t>
      </w:r>
    </w:p>
    <w:p w:rsidR="00D06F71" w:rsidRPr="006950A2" w:rsidRDefault="00D06F71" w:rsidP="00D06F71">
      <w:pPr>
        <w:widowControl w:val="0"/>
        <w:pBdr>
          <w:bottom w:val="single" w:sz="6" w:space="1" w:color="auto"/>
        </w:pBdr>
        <w:autoSpaceDE w:val="0"/>
        <w:autoSpaceDN w:val="0"/>
        <w:adjustRightInd w:val="0"/>
        <w:spacing w:after="0" w:line="360" w:lineRule="auto"/>
        <w:rPr>
          <w:rFonts w:asciiTheme="majorHAnsi" w:hAnsiTheme="majorHAnsi"/>
          <w:sz w:val="18"/>
          <w:szCs w:val="18"/>
        </w:rPr>
      </w:pPr>
      <w:r w:rsidRPr="006950A2">
        <w:rPr>
          <w:rFonts w:asciiTheme="majorHAnsi" w:hAnsiTheme="majorHAnsi"/>
          <w:sz w:val="18"/>
          <w:szCs w:val="18"/>
        </w:rPr>
        <w:t>Arrowhead Regional Medical Center , Department of Pain Management , 400 North Pepper Ave Colton, California 92324</w:t>
      </w:r>
    </w:p>
    <w:p w:rsidR="00D06F71" w:rsidRPr="006950A2" w:rsidRDefault="00D06F71" w:rsidP="00D06F71">
      <w:pPr>
        <w:widowControl w:val="0"/>
        <w:pBdr>
          <w:bottom w:val="single" w:sz="6" w:space="1" w:color="auto"/>
        </w:pBdr>
        <w:autoSpaceDE w:val="0"/>
        <w:autoSpaceDN w:val="0"/>
        <w:adjustRightInd w:val="0"/>
        <w:spacing w:after="0" w:line="360" w:lineRule="auto"/>
        <w:rPr>
          <w:rFonts w:asciiTheme="majorHAnsi" w:hAnsiTheme="majorHAnsi"/>
          <w:sz w:val="18"/>
          <w:szCs w:val="18"/>
        </w:rPr>
      </w:pPr>
      <w:r w:rsidRPr="006950A2">
        <w:rPr>
          <w:rFonts w:asciiTheme="majorHAnsi" w:hAnsiTheme="majorHAnsi"/>
          <w:sz w:val="18"/>
          <w:szCs w:val="18"/>
        </w:rPr>
        <w:t xml:space="preserve">*Corresponding author: Email: </w:t>
      </w:r>
    </w:p>
    <w:p w:rsidR="00D06F71" w:rsidRPr="006950A2" w:rsidRDefault="00D06F71" w:rsidP="00D06F71">
      <w:pPr>
        <w:widowControl w:val="0"/>
        <w:autoSpaceDE w:val="0"/>
        <w:autoSpaceDN w:val="0"/>
        <w:adjustRightInd w:val="0"/>
        <w:spacing w:after="0"/>
        <w:rPr>
          <w:rFonts w:ascii="Times New Roman" w:hAnsi="Times New Roman"/>
          <w:sz w:val="18"/>
          <w:szCs w:val="18"/>
        </w:rPr>
      </w:pPr>
    </w:p>
    <w:p w:rsidR="00D06F71" w:rsidRPr="006950A2" w:rsidRDefault="00D06F71" w:rsidP="00D06F71">
      <w:pPr>
        <w:widowControl w:val="0"/>
        <w:autoSpaceDE w:val="0"/>
        <w:autoSpaceDN w:val="0"/>
        <w:adjustRightInd w:val="0"/>
        <w:spacing w:after="0" w:line="360" w:lineRule="auto"/>
        <w:jc w:val="both"/>
        <w:rPr>
          <w:rFonts w:ascii="Times New Roman" w:hAnsi="Times New Roman"/>
          <w:b/>
          <w:sz w:val="18"/>
          <w:szCs w:val="18"/>
        </w:rPr>
      </w:pPr>
      <w:r w:rsidRPr="006950A2">
        <w:rPr>
          <w:rFonts w:ascii="Times New Roman" w:hAnsi="Times New Roman"/>
          <w:b/>
          <w:bCs/>
          <w:sz w:val="20"/>
          <w:szCs w:val="20"/>
        </w:rPr>
        <w:t xml:space="preserve">Abstract: </w:t>
      </w:r>
    </w:p>
    <w:p w:rsidR="00D06F71" w:rsidRPr="006950A2" w:rsidRDefault="00D06F71" w:rsidP="00D06F71">
      <w:pPr>
        <w:widowControl w:val="0"/>
        <w:autoSpaceDE w:val="0"/>
        <w:autoSpaceDN w:val="0"/>
        <w:adjustRightInd w:val="0"/>
        <w:spacing w:after="0" w:line="360" w:lineRule="auto"/>
        <w:jc w:val="both"/>
        <w:rPr>
          <w:rFonts w:ascii="Times New Roman" w:hAnsi="Times New Roman"/>
          <w:sz w:val="18"/>
          <w:szCs w:val="18"/>
        </w:rPr>
      </w:pPr>
      <w:r w:rsidRPr="006950A2">
        <w:rPr>
          <w:rFonts w:ascii="Times New Roman" w:hAnsi="Times New Roman"/>
          <w:b/>
          <w:bCs/>
          <w:sz w:val="18"/>
          <w:szCs w:val="18"/>
        </w:rPr>
        <w:t>Background</w:t>
      </w:r>
      <w:r w:rsidRPr="006950A2">
        <w:rPr>
          <w:rFonts w:ascii="Times New Roman" w:hAnsi="Times New Roman"/>
          <w:b/>
          <w:sz w:val="18"/>
          <w:szCs w:val="18"/>
        </w:rPr>
        <w:t>:</w:t>
      </w:r>
      <w:r w:rsidRPr="006950A2">
        <w:rPr>
          <w:rFonts w:ascii="Times New Roman" w:hAnsi="Times New Roman"/>
          <w:sz w:val="18"/>
          <w:szCs w:val="18"/>
        </w:rPr>
        <w:t xml:space="preserve"> Symptomatic neuritis is a very common problem in the interventional pain clinic, reported anecdotally by up to 30% of patients undergoing radiofrequency ablation of medial branch nerves in the cervical and lumbar spine. The importance of negating the effects of this debilitating complication cannot be understated. We therefore undertook this study to determine whether gabapentin has a role in reducing the incidence of neuritis after these procedures.</w:t>
      </w:r>
    </w:p>
    <w:p w:rsidR="00D06F71" w:rsidRPr="006950A2" w:rsidRDefault="00D06F71" w:rsidP="00D06F71">
      <w:pPr>
        <w:widowControl w:val="0"/>
        <w:autoSpaceDE w:val="0"/>
        <w:autoSpaceDN w:val="0"/>
        <w:adjustRightInd w:val="0"/>
        <w:spacing w:after="0" w:line="360" w:lineRule="auto"/>
        <w:jc w:val="both"/>
        <w:rPr>
          <w:rFonts w:ascii="Times New Roman" w:hAnsi="Times New Roman"/>
          <w:sz w:val="18"/>
          <w:szCs w:val="18"/>
        </w:rPr>
      </w:pPr>
      <w:r w:rsidRPr="006950A2">
        <w:rPr>
          <w:rFonts w:ascii="Times New Roman" w:hAnsi="Times New Roman"/>
          <w:b/>
          <w:bCs/>
          <w:sz w:val="18"/>
          <w:szCs w:val="18"/>
        </w:rPr>
        <w:t>Objective</w:t>
      </w:r>
      <w:r w:rsidRPr="006950A2">
        <w:rPr>
          <w:rFonts w:ascii="Times New Roman" w:hAnsi="Times New Roman"/>
          <w:b/>
          <w:sz w:val="18"/>
          <w:szCs w:val="18"/>
        </w:rPr>
        <w:t xml:space="preserve">: </w:t>
      </w:r>
      <w:r w:rsidRPr="006950A2">
        <w:rPr>
          <w:rFonts w:ascii="Times New Roman" w:hAnsi="Times New Roman"/>
          <w:sz w:val="18"/>
          <w:szCs w:val="18"/>
        </w:rPr>
        <w:t>To determine whether gabapentin has a role in reducing the incidence of postoperative neuritis following radiofrequency ablation of medial branch nerves in the cervical and lumbar spine.</w:t>
      </w:r>
    </w:p>
    <w:p w:rsidR="00D06F71" w:rsidRPr="006950A2" w:rsidRDefault="00D06F71" w:rsidP="00D06F71">
      <w:pPr>
        <w:widowControl w:val="0"/>
        <w:autoSpaceDE w:val="0"/>
        <w:autoSpaceDN w:val="0"/>
        <w:adjustRightInd w:val="0"/>
        <w:spacing w:after="0" w:line="360" w:lineRule="auto"/>
        <w:jc w:val="both"/>
        <w:rPr>
          <w:rFonts w:ascii="Times New Roman" w:hAnsi="Times New Roman"/>
          <w:sz w:val="18"/>
          <w:szCs w:val="18"/>
        </w:rPr>
      </w:pPr>
      <w:r>
        <w:rPr>
          <w:rFonts w:ascii="Times New Roman" w:hAnsi="Times New Roman"/>
          <w:b/>
          <w:bCs/>
          <w:sz w:val="18"/>
          <w:szCs w:val="18"/>
        </w:rPr>
        <w:t>Methodology</w:t>
      </w:r>
      <w:r w:rsidRPr="006950A2">
        <w:rPr>
          <w:rFonts w:ascii="Times New Roman" w:hAnsi="Times New Roman"/>
          <w:b/>
          <w:sz w:val="18"/>
          <w:szCs w:val="18"/>
        </w:rPr>
        <w:t>:</w:t>
      </w:r>
      <w:r w:rsidRPr="006950A2">
        <w:rPr>
          <w:rFonts w:ascii="Times New Roman" w:hAnsi="Times New Roman"/>
          <w:sz w:val="18"/>
          <w:szCs w:val="18"/>
        </w:rPr>
        <w:t xml:space="preserve"> We identified a total of 215 patients who underwent radiofrequency ablation (RFA) in the cervical and lumbar spine for pain management within the last two years. 145 patients underwent lumbar RFA, and 70 patients underwent cervical RFA. Using a retrospective chart review, we then determined 1) whether any of these patients had been taking gabapentin at a minimum dose of 300 mg by mouth daily within 2 weeks prior to the procedure and 2) whether any of these patients experienced symptomatic neuritis in the first month following their RFA.</w:t>
      </w:r>
    </w:p>
    <w:p w:rsidR="00D06F71" w:rsidRPr="006950A2" w:rsidRDefault="00D06F71" w:rsidP="00D06F71">
      <w:pPr>
        <w:widowControl w:val="0"/>
        <w:autoSpaceDE w:val="0"/>
        <w:autoSpaceDN w:val="0"/>
        <w:adjustRightInd w:val="0"/>
        <w:spacing w:after="0" w:line="360" w:lineRule="auto"/>
        <w:jc w:val="both"/>
        <w:rPr>
          <w:rFonts w:ascii="Times New Roman" w:hAnsi="Times New Roman"/>
          <w:sz w:val="18"/>
          <w:szCs w:val="18"/>
        </w:rPr>
      </w:pPr>
      <w:r w:rsidRPr="006950A2">
        <w:rPr>
          <w:rFonts w:ascii="Times New Roman" w:hAnsi="Times New Roman"/>
          <w:b/>
          <w:bCs/>
          <w:sz w:val="18"/>
          <w:szCs w:val="18"/>
        </w:rPr>
        <w:t>Results:</w:t>
      </w:r>
      <w:r w:rsidRPr="006950A2">
        <w:rPr>
          <w:rFonts w:ascii="Times New Roman" w:hAnsi="Times New Roman"/>
          <w:sz w:val="18"/>
          <w:szCs w:val="18"/>
        </w:rPr>
        <w:t xml:space="preserve"> 25 out of 215 (12%) patients experienced symptomatic neuritis within 1 month of their RFA. Of these, 21 (84%) were not taking gabapentin and 4 (16%) were taking gabapentin. 190 out of 215 (88%) patients did not experience symptomatic neuritis following their RFA. Stated differently, only 4 out of 56 (7.1%) patients in the gabapentin treated group experienced neuritis, whereas 21 out of 159 (13.2%) of patients in the non-gabapentin treated group experienced neuritis. This implies a protective effect of gabapentin, with an odds ratio of experiencing symptomatic neuritis of 0.51 (95%CI= 0.17-1.54) in the gabapentin-treated group (2-tailed p value = 0.24).</w:t>
      </w:r>
    </w:p>
    <w:p w:rsidR="00D06F71" w:rsidRPr="006950A2" w:rsidRDefault="00D06F71" w:rsidP="00D06F71">
      <w:pPr>
        <w:widowControl w:val="0"/>
        <w:autoSpaceDE w:val="0"/>
        <w:autoSpaceDN w:val="0"/>
        <w:adjustRightInd w:val="0"/>
        <w:spacing w:after="0" w:line="360" w:lineRule="auto"/>
        <w:jc w:val="both"/>
        <w:rPr>
          <w:rFonts w:ascii="Times New Roman" w:hAnsi="Times New Roman"/>
          <w:sz w:val="18"/>
          <w:szCs w:val="18"/>
        </w:rPr>
      </w:pPr>
      <w:r w:rsidRPr="006950A2">
        <w:rPr>
          <w:rFonts w:ascii="Times New Roman" w:hAnsi="Times New Roman"/>
          <w:b/>
          <w:bCs/>
          <w:sz w:val="18"/>
          <w:szCs w:val="18"/>
        </w:rPr>
        <w:t>Limitations:</w:t>
      </w:r>
      <w:r w:rsidRPr="006950A2">
        <w:rPr>
          <w:rFonts w:ascii="Times New Roman" w:hAnsi="Times New Roman"/>
          <w:sz w:val="18"/>
          <w:szCs w:val="18"/>
        </w:rPr>
        <w:t xml:space="preserve"> This was not a prospective study, rather a retrospective chart review. The study is also limited by a small sample size and a lack of uniformity between the doses and duration of treatment in the gabapentin-treated group.</w:t>
      </w:r>
    </w:p>
    <w:p w:rsidR="00D06F71" w:rsidRPr="006950A2" w:rsidRDefault="00D06F71" w:rsidP="00D06F71">
      <w:pPr>
        <w:widowControl w:val="0"/>
        <w:autoSpaceDE w:val="0"/>
        <w:autoSpaceDN w:val="0"/>
        <w:adjustRightInd w:val="0"/>
        <w:spacing w:after="0" w:line="360" w:lineRule="auto"/>
        <w:jc w:val="both"/>
        <w:rPr>
          <w:rFonts w:ascii="Times New Roman" w:hAnsi="Times New Roman"/>
          <w:sz w:val="18"/>
          <w:szCs w:val="18"/>
        </w:rPr>
      </w:pPr>
      <w:r w:rsidRPr="006950A2">
        <w:rPr>
          <w:rFonts w:ascii="Times New Roman" w:hAnsi="Times New Roman"/>
          <w:b/>
          <w:bCs/>
          <w:sz w:val="18"/>
          <w:szCs w:val="18"/>
        </w:rPr>
        <w:t>Conclusion</w:t>
      </w:r>
      <w:r w:rsidRPr="006950A2">
        <w:rPr>
          <w:rFonts w:ascii="Times New Roman" w:hAnsi="Times New Roman"/>
          <w:b/>
          <w:sz w:val="18"/>
          <w:szCs w:val="18"/>
        </w:rPr>
        <w:t>:</w:t>
      </w:r>
      <w:r w:rsidRPr="006950A2">
        <w:rPr>
          <w:rFonts w:ascii="Times New Roman" w:hAnsi="Times New Roman"/>
          <w:sz w:val="18"/>
          <w:szCs w:val="18"/>
        </w:rPr>
        <w:t xml:space="preserve"> Most notably, there was a significant decrease in the incidence of symptomatic neuritis following RFA of medial branch nerves in the cervical and lumbar spine in the gabapentin-treated group. This suggests that there may be a role for gabapentin in the prevention of symptomatic neuritis following RFA. It might be useful for clinicians to add gabapentin to the patient’s medication regimen at least 2 weeks prior to a planned RFA procedure. </w:t>
      </w:r>
    </w:p>
    <w:p w:rsidR="00D06F71" w:rsidRPr="006950A2" w:rsidRDefault="00D06F71" w:rsidP="00D06F71">
      <w:pPr>
        <w:widowControl w:val="0"/>
        <w:pBdr>
          <w:bottom w:val="single" w:sz="6" w:space="1" w:color="auto"/>
        </w:pBdr>
        <w:autoSpaceDE w:val="0"/>
        <w:autoSpaceDN w:val="0"/>
        <w:adjustRightInd w:val="0"/>
        <w:spacing w:after="0" w:line="360" w:lineRule="auto"/>
        <w:jc w:val="both"/>
        <w:rPr>
          <w:rFonts w:ascii="Times New Roman" w:hAnsi="Times New Roman"/>
          <w:sz w:val="18"/>
          <w:szCs w:val="18"/>
        </w:rPr>
      </w:pPr>
      <w:r w:rsidRPr="006950A2">
        <w:rPr>
          <w:rFonts w:ascii="Times New Roman" w:hAnsi="Times New Roman"/>
          <w:b/>
          <w:bCs/>
          <w:sz w:val="18"/>
          <w:szCs w:val="18"/>
        </w:rPr>
        <w:t>Key words</w:t>
      </w:r>
      <w:r w:rsidRPr="006950A2">
        <w:rPr>
          <w:rFonts w:ascii="Times New Roman" w:hAnsi="Times New Roman"/>
          <w:b/>
          <w:sz w:val="18"/>
          <w:szCs w:val="18"/>
        </w:rPr>
        <w:t>:</w:t>
      </w:r>
      <w:r w:rsidRPr="006950A2">
        <w:rPr>
          <w:rFonts w:ascii="Times New Roman" w:hAnsi="Times New Roman"/>
          <w:sz w:val="18"/>
          <w:szCs w:val="18"/>
        </w:rPr>
        <w:t xml:space="preserve"> Radio-frequency , neuritis, pain management, gabapentin </w:t>
      </w:r>
    </w:p>
    <w:p w:rsidR="00D06F71" w:rsidRPr="006950A2" w:rsidRDefault="00D06F71" w:rsidP="00D06F71">
      <w:pPr>
        <w:widowControl w:val="0"/>
        <w:autoSpaceDE w:val="0"/>
        <w:autoSpaceDN w:val="0"/>
        <w:adjustRightInd w:val="0"/>
        <w:spacing w:after="0" w:line="360" w:lineRule="auto"/>
        <w:jc w:val="both"/>
        <w:rPr>
          <w:rFonts w:ascii="Times New Roman" w:hAnsi="Times New Roman"/>
          <w:sz w:val="20"/>
          <w:szCs w:val="20"/>
        </w:rPr>
      </w:pPr>
    </w:p>
    <w:p w:rsidR="00D06F71" w:rsidRDefault="00D06F71" w:rsidP="00D06F71">
      <w:pPr>
        <w:widowControl w:val="0"/>
        <w:autoSpaceDE w:val="0"/>
        <w:autoSpaceDN w:val="0"/>
        <w:adjustRightInd w:val="0"/>
        <w:spacing w:after="0" w:line="360" w:lineRule="auto"/>
        <w:jc w:val="both"/>
        <w:rPr>
          <w:rFonts w:ascii="Times New Roman" w:hAnsi="Times New Roman"/>
          <w:bCs/>
          <w:sz w:val="20"/>
          <w:szCs w:val="20"/>
        </w:rPr>
      </w:pPr>
    </w:p>
    <w:p w:rsidR="00CF464F" w:rsidRPr="00D06F71" w:rsidRDefault="00CF464F" w:rsidP="00D06F71"/>
    <w:sectPr w:rsidR="00CF464F" w:rsidRPr="00D06F71"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B80" w:rsidRDefault="00221B80" w:rsidP="00584E28">
      <w:pPr>
        <w:spacing w:after="0" w:line="240" w:lineRule="auto"/>
      </w:pPr>
      <w:r>
        <w:separator/>
      </w:r>
    </w:p>
  </w:endnote>
  <w:endnote w:type="continuationSeparator" w:id="1">
    <w:p w:rsidR="00221B80" w:rsidRDefault="00221B80" w:rsidP="00584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B80" w:rsidRDefault="00221B80" w:rsidP="00584E28">
      <w:pPr>
        <w:spacing w:after="0" w:line="240" w:lineRule="auto"/>
      </w:pPr>
      <w:r>
        <w:separator/>
      </w:r>
    </w:p>
  </w:footnote>
  <w:footnote w:type="continuationSeparator" w:id="1">
    <w:p w:rsidR="00221B80" w:rsidRDefault="00221B80" w:rsidP="00584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F71" w:rsidRPr="00D54725" w:rsidRDefault="00D06F71" w:rsidP="00D06F71">
    <w:pPr>
      <w:pStyle w:val="Header"/>
      <w:ind w:left="220" w:right="220"/>
      <w:jc w:val="center"/>
      <w:rPr>
        <w:rFonts w:ascii="Times New Roman" w:hAnsi="Times New Roman"/>
        <w:sz w:val="20"/>
        <w:szCs w:val="20"/>
      </w:rPr>
    </w:pPr>
    <w:r w:rsidRPr="00CD4990">
      <w:rPr>
        <w:rFonts w:ascii="Times New Roman" w:hAnsi="Times New Roman"/>
        <w:sz w:val="20"/>
        <w:szCs w:val="20"/>
      </w:rPr>
      <w:t>Indian Journal of Basic and Applied Medical Research; March 2014: Vol.-3, Issue- 2, P.</w:t>
    </w:r>
    <w:r>
      <w:rPr>
        <w:rFonts w:ascii="Times New Roman" w:hAnsi="Times New Roman"/>
        <w:sz w:val="20"/>
        <w:szCs w:val="20"/>
      </w:rPr>
      <w:t>501-506</w:t>
    </w:r>
  </w:p>
  <w:p w:rsidR="00584E28" w:rsidRPr="00D06F71" w:rsidRDefault="00584E28" w:rsidP="00D06F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7170"/>
  </w:hdrShapeDefaults>
  <w:footnotePr>
    <w:footnote w:id="0"/>
    <w:footnote w:id="1"/>
  </w:footnotePr>
  <w:endnotePr>
    <w:endnote w:id="0"/>
    <w:endnote w:id="1"/>
  </w:endnotePr>
  <w:compat/>
  <w:rsids>
    <w:rsidRoot w:val="00584E28"/>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179A"/>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67AF"/>
    <w:rsid w:val="00087874"/>
    <w:rsid w:val="00087B45"/>
    <w:rsid w:val="00087DB5"/>
    <w:rsid w:val="000912DC"/>
    <w:rsid w:val="000917C7"/>
    <w:rsid w:val="00091DAB"/>
    <w:rsid w:val="00092AD3"/>
    <w:rsid w:val="0009397E"/>
    <w:rsid w:val="000959AA"/>
    <w:rsid w:val="000961D1"/>
    <w:rsid w:val="000962FB"/>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E96"/>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1B80"/>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49AF"/>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5ADD"/>
    <w:rsid w:val="003B6014"/>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12"/>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4E28"/>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26C"/>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287"/>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29C"/>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C12"/>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99"/>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FA"/>
    <w:rsid w:val="00A3641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12E"/>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87F6E"/>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0A"/>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043"/>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6F71"/>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D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84E28"/>
  </w:style>
  <w:style w:type="paragraph" w:styleId="Footer">
    <w:name w:val="footer"/>
    <w:basedOn w:val="Normal"/>
    <w:link w:val="FooterChar"/>
    <w:uiPriority w:val="99"/>
    <w:semiHidden/>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584E28"/>
  </w:style>
  <w:style w:type="paragraph" w:styleId="NoSpacing">
    <w:name w:val="No Spacing"/>
    <w:uiPriority w:val="1"/>
    <w:qFormat/>
    <w:rsid w:val="00A3641A"/>
    <w:pPr>
      <w:spacing w:after="0" w:line="240" w:lineRule="auto"/>
    </w:pPr>
    <w:rPr>
      <w:rFonts w:ascii="Calibri" w:eastAsia="Calibri" w:hAnsi="Calibri" w:cs="Times New Roman"/>
      <w:lang w:val="en-IN"/>
    </w:rPr>
  </w:style>
  <w:style w:type="paragraph" w:customStyle="1" w:styleId="FrontMatter">
    <w:name w:val="FrontMatter"/>
    <w:basedOn w:val="Normal"/>
    <w:rsid w:val="00C70043"/>
    <w:pPr>
      <w:spacing w:after="0" w:line="240" w:lineRule="auto"/>
      <w:jc w:val="center"/>
    </w:pPr>
    <w:rPr>
      <w:rFonts w:ascii="Times New Roman" w:eastAsia="Times New Roman" w:hAnsi="Times New Roman"/>
      <w:sz w:val="24"/>
      <w:szCs w:val="24"/>
      <w:lang w:val="en-US"/>
    </w:rPr>
  </w:style>
  <w:style w:type="character" w:styleId="Emphasis">
    <w:name w:val="Emphasis"/>
    <w:basedOn w:val="DefaultParagraphFont"/>
    <w:uiPriority w:val="20"/>
    <w:qFormat/>
    <w:rsid w:val="000962F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2014-03-02T08:45:00Z</dcterms:created>
  <dcterms:modified xsi:type="dcterms:W3CDTF">2014-03-02T08:45:00Z</dcterms:modified>
</cp:coreProperties>
</file>